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38" w:rsidRDefault="00676838" w:rsidP="00676838">
      <w:pPr>
        <w:jc w:val="center"/>
        <w:rPr>
          <w:lang w:val="es-ES"/>
        </w:rPr>
      </w:pPr>
      <w:bookmarkStart w:id="0" w:name="_GoBack"/>
      <w:bookmarkEnd w:id="0"/>
    </w:p>
    <w:p w:rsidR="00676838" w:rsidRDefault="00676838" w:rsidP="002748B0">
      <w:pPr>
        <w:spacing w:after="0" w:line="240" w:lineRule="auto"/>
        <w:jc w:val="both"/>
        <w:rPr>
          <w:lang w:val="es-ES"/>
        </w:rPr>
      </w:pPr>
      <w:r>
        <w:rPr>
          <w:lang w:val="es-ES"/>
        </w:rPr>
        <w:t>DE</w:t>
      </w:r>
      <w:r w:rsidR="007A637F">
        <w:rPr>
          <w:lang w:val="es-ES"/>
        </w:rPr>
        <w:tab/>
      </w:r>
      <w:r>
        <w:rPr>
          <w:lang w:val="es-ES"/>
        </w:rPr>
        <w:t xml:space="preserve"> :</w:t>
      </w:r>
      <w:r w:rsidR="007A637F">
        <w:rPr>
          <w:lang w:val="es-ES"/>
        </w:rPr>
        <w:tab/>
      </w:r>
      <w:r>
        <w:rPr>
          <w:lang w:val="es-ES"/>
        </w:rPr>
        <w:t xml:space="preserve"> </w:t>
      </w:r>
      <w:r w:rsidR="007A637F">
        <w:rPr>
          <w:lang w:val="es-ES"/>
        </w:rPr>
        <w:t xml:space="preserve">Ing. </w:t>
      </w:r>
      <w:proofErr w:type="spellStart"/>
      <w:r w:rsidR="007A637F">
        <w:rPr>
          <w:lang w:val="es-ES"/>
        </w:rPr>
        <w:t>Dilma</w:t>
      </w:r>
      <w:proofErr w:type="spellEnd"/>
      <w:r w:rsidR="007A637F">
        <w:rPr>
          <w:lang w:val="es-ES"/>
        </w:rPr>
        <w:t xml:space="preserve"> M. </w:t>
      </w:r>
      <w:proofErr w:type="spellStart"/>
      <w:r w:rsidR="007A637F">
        <w:rPr>
          <w:lang w:val="es-ES"/>
        </w:rPr>
        <w:t>Rodriguez</w:t>
      </w:r>
      <w:proofErr w:type="spellEnd"/>
      <w:r w:rsidR="007A637F">
        <w:rPr>
          <w:lang w:val="es-ES"/>
        </w:rPr>
        <w:t xml:space="preserve"> Rivera</w:t>
      </w:r>
    </w:p>
    <w:p w:rsidR="00676838" w:rsidRDefault="00676838" w:rsidP="002748B0">
      <w:pPr>
        <w:spacing w:after="0" w:line="240" w:lineRule="auto"/>
        <w:jc w:val="both"/>
        <w:rPr>
          <w:lang w:val="es-ES"/>
        </w:rPr>
      </w:pPr>
      <w:r>
        <w:rPr>
          <w:lang w:val="es-ES"/>
        </w:rPr>
        <w:t xml:space="preserve">       </w:t>
      </w:r>
      <w:r w:rsidR="007A637F">
        <w:rPr>
          <w:lang w:val="es-ES"/>
        </w:rPr>
        <w:tab/>
      </w:r>
      <w:r w:rsidR="007A637F">
        <w:rPr>
          <w:lang w:val="es-ES"/>
        </w:rPr>
        <w:tab/>
      </w:r>
      <w:r>
        <w:rPr>
          <w:lang w:val="es-ES"/>
        </w:rPr>
        <w:t xml:space="preserve"> </w:t>
      </w:r>
      <w:r w:rsidR="007A637F">
        <w:rPr>
          <w:lang w:val="es-ES"/>
        </w:rPr>
        <w:t>DIRECTORA DE PROYECTOS ETTA PROJECTS BOLIVIA</w:t>
      </w:r>
    </w:p>
    <w:p w:rsidR="00676838" w:rsidRDefault="00676838" w:rsidP="002748B0">
      <w:pPr>
        <w:spacing w:after="0" w:line="240" w:lineRule="auto"/>
        <w:jc w:val="both"/>
        <w:rPr>
          <w:lang w:val="es-ES"/>
        </w:rPr>
      </w:pPr>
    </w:p>
    <w:p w:rsidR="00676838" w:rsidRPr="00D0257E" w:rsidRDefault="00676838" w:rsidP="002748B0">
      <w:pPr>
        <w:spacing w:after="0" w:line="240" w:lineRule="auto"/>
        <w:jc w:val="both"/>
      </w:pPr>
      <w:r w:rsidRPr="00D0257E">
        <w:t>A</w:t>
      </w:r>
      <w:r w:rsidR="007A637F" w:rsidRPr="00D0257E">
        <w:tab/>
      </w:r>
      <w:r w:rsidRPr="00D0257E">
        <w:t xml:space="preserve"> :</w:t>
      </w:r>
      <w:r w:rsidR="007A637F" w:rsidRPr="00D0257E">
        <w:tab/>
        <w:t xml:space="preserve"> Lic. Pennye Nixon West</w:t>
      </w:r>
      <w:r w:rsidRPr="00D0257E">
        <w:t xml:space="preserve"> </w:t>
      </w:r>
    </w:p>
    <w:p w:rsidR="00676838" w:rsidRPr="00D0257E" w:rsidRDefault="00676838" w:rsidP="002748B0">
      <w:pPr>
        <w:spacing w:after="0" w:line="240" w:lineRule="auto"/>
        <w:jc w:val="both"/>
      </w:pPr>
      <w:r w:rsidRPr="00D0257E">
        <w:t xml:space="preserve"> </w:t>
      </w:r>
      <w:r w:rsidR="007A637F" w:rsidRPr="00D0257E">
        <w:tab/>
      </w:r>
      <w:r w:rsidR="007A637F" w:rsidRPr="00D0257E">
        <w:tab/>
      </w:r>
      <w:r w:rsidRPr="00D0257E">
        <w:t xml:space="preserve"> </w:t>
      </w:r>
      <w:r w:rsidR="007A637F" w:rsidRPr="00D0257E">
        <w:t>DIRECTORA EJECUTIVA ETTA PROJECTS</w:t>
      </w:r>
    </w:p>
    <w:p w:rsidR="007A637F" w:rsidRPr="00D0257E" w:rsidRDefault="007A637F" w:rsidP="002748B0">
      <w:pPr>
        <w:spacing w:after="0" w:line="240" w:lineRule="auto"/>
        <w:jc w:val="both"/>
      </w:pPr>
    </w:p>
    <w:p w:rsidR="007A637F" w:rsidRDefault="007A637F" w:rsidP="002748B0">
      <w:pPr>
        <w:spacing w:after="0" w:line="240" w:lineRule="auto"/>
        <w:jc w:val="both"/>
        <w:rPr>
          <w:lang w:val="es-ES"/>
        </w:rPr>
      </w:pPr>
      <w:r w:rsidRPr="00D0257E">
        <w:tab/>
      </w:r>
      <w:r w:rsidRPr="00D0257E">
        <w:tab/>
      </w:r>
      <w:r>
        <w:rPr>
          <w:lang w:val="es-ES"/>
        </w:rPr>
        <w:t>Lic. Katie Chandler</w:t>
      </w:r>
    </w:p>
    <w:p w:rsidR="007A637F" w:rsidRDefault="007A637F" w:rsidP="002748B0">
      <w:pPr>
        <w:spacing w:after="0" w:line="240" w:lineRule="auto"/>
        <w:jc w:val="both"/>
        <w:rPr>
          <w:lang w:val="es-ES"/>
        </w:rPr>
      </w:pPr>
      <w:r>
        <w:rPr>
          <w:lang w:val="es-ES"/>
        </w:rPr>
        <w:tab/>
      </w:r>
      <w:r>
        <w:rPr>
          <w:lang w:val="es-ES"/>
        </w:rPr>
        <w:tab/>
        <w:t>DIRECTORA DE PROGRAMAS BOL-EEUU</w:t>
      </w:r>
    </w:p>
    <w:p w:rsidR="007A637F" w:rsidRDefault="007A637F" w:rsidP="002748B0">
      <w:pPr>
        <w:spacing w:after="0" w:line="240" w:lineRule="auto"/>
        <w:jc w:val="both"/>
        <w:rPr>
          <w:lang w:val="es-ES"/>
        </w:rPr>
      </w:pPr>
    </w:p>
    <w:p w:rsidR="007A637F" w:rsidRDefault="007A637F" w:rsidP="002748B0">
      <w:pPr>
        <w:spacing w:after="0" w:line="240" w:lineRule="auto"/>
        <w:jc w:val="both"/>
        <w:rPr>
          <w:lang w:val="es-ES"/>
        </w:rPr>
      </w:pPr>
    </w:p>
    <w:p w:rsidR="007A637F" w:rsidRDefault="007A637F" w:rsidP="007A637F">
      <w:pPr>
        <w:pBdr>
          <w:bottom w:val="single" w:sz="4" w:space="1" w:color="auto"/>
        </w:pBdr>
        <w:spacing w:after="0" w:line="240" w:lineRule="auto"/>
        <w:jc w:val="both"/>
        <w:rPr>
          <w:lang w:val="es-ES"/>
        </w:rPr>
      </w:pPr>
      <w:proofErr w:type="gramStart"/>
      <w:r>
        <w:rPr>
          <w:lang w:val="es-ES"/>
        </w:rPr>
        <w:t>ASUNTO :</w:t>
      </w:r>
      <w:proofErr w:type="gramEnd"/>
      <w:r>
        <w:rPr>
          <w:lang w:val="es-ES"/>
        </w:rPr>
        <w:t xml:space="preserve"> </w:t>
      </w:r>
      <w:r>
        <w:rPr>
          <w:lang w:val="es-ES"/>
        </w:rPr>
        <w:tab/>
        <w:t>INFORME REPARACION BAÑOS 2011</w:t>
      </w:r>
    </w:p>
    <w:p w:rsidR="007A637F" w:rsidRPr="007A637F" w:rsidRDefault="007A637F" w:rsidP="002748B0">
      <w:pPr>
        <w:spacing w:after="0" w:line="240" w:lineRule="auto"/>
        <w:jc w:val="both"/>
        <w:rPr>
          <w:lang w:val="es-ES"/>
        </w:rPr>
      </w:pPr>
    </w:p>
    <w:p w:rsidR="007A637F" w:rsidRDefault="007A637F" w:rsidP="002748B0">
      <w:pPr>
        <w:spacing w:after="0" w:line="240" w:lineRule="auto"/>
        <w:jc w:val="both"/>
        <w:rPr>
          <w:lang w:val="es-ES"/>
        </w:rPr>
      </w:pPr>
    </w:p>
    <w:p w:rsidR="007A637F" w:rsidRDefault="007A637F" w:rsidP="002748B0">
      <w:pPr>
        <w:spacing w:after="0" w:line="240" w:lineRule="auto"/>
        <w:jc w:val="both"/>
        <w:rPr>
          <w:lang w:val="es-ES"/>
        </w:rPr>
      </w:pPr>
      <w:r>
        <w:rPr>
          <w:lang w:val="es-ES"/>
        </w:rPr>
        <w:t xml:space="preserve">Distinguidas </w:t>
      </w:r>
      <w:proofErr w:type="gramStart"/>
      <w:r>
        <w:rPr>
          <w:lang w:val="es-ES"/>
        </w:rPr>
        <w:t>Licenciadas :</w:t>
      </w:r>
      <w:proofErr w:type="gramEnd"/>
    </w:p>
    <w:p w:rsidR="007A637F" w:rsidRDefault="007A637F" w:rsidP="002748B0">
      <w:pPr>
        <w:spacing w:after="0" w:line="240" w:lineRule="auto"/>
        <w:jc w:val="both"/>
        <w:rPr>
          <w:lang w:val="es-ES"/>
        </w:rPr>
      </w:pPr>
    </w:p>
    <w:p w:rsidR="007A637F" w:rsidRDefault="007A637F" w:rsidP="002748B0">
      <w:pPr>
        <w:spacing w:after="0" w:line="240" w:lineRule="auto"/>
        <w:jc w:val="both"/>
        <w:rPr>
          <w:lang w:val="es-ES"/>
        </w:rPr>
      </w:pPr>
      <w:r>
        <w:rPr>
          <w:lang w:val="es-ES"/>
        </w:rPr>
        <w:t xml:space="preserve">A tiempo de saludar a ustedes muy respetuosamente, informo que a partir del 22 de Febrero a la fecha, se ha realizado la reparación de los </w:t>
      </w:r>
      <w:proofErr w:type="spellStart"/>
      <w:r>
        <w:rPr>
          <w:lang w:val="es-ES"/>
        </w:rPr>
        <w:t>banos</w:t>
      </w:r>
      <w:proofErr w:type="spellEnd"/>
      <w:r>
        <w:rPr>
          <w:lang w:val="es-ES"/>
        </w:rPr>
        <w:t xml:space="preserve"> ecológicos 2011, de acuerdo al siguiente </w:t>
      </w:r>
      <w:proofErr w:type="gramStart"/>
      <w:r>
        <w:rPr>
          <w:lang w:val="es-ES"/>
        </w:rPr>
        <w:t>detalle :</w:t>
      </w:r>
      <w:proofErr w:type="gramEnd"/>
    </w:p>
    <w:p w:rsidR="007A637F" w:rsidRDefault="007A637F" w:rsidP="002748B0">
      <w:pPr>
        <w:spacing w:after="0" w:line="240" w:lineRule="auto"/>
        <w:jc w:val="both"/>
        <w:rPr>
          <w:lang w:val="es-ES"/>
        </w:rPr>
      </w:pPr>
    </w:p>
    <w:p w:rsidR="007A637F" w:rsidRDefault="007A637F" w:rsidP="002748B0">
      <w:pPr>
        <w:spacing w:after="0" w:line="240" w:lineRule="auto"/>
        <w:jc w:val="both"/>
        <w:rPr>
          <w:lang w:val="es-ES"/>
        </w:rPr>
      </w:pPr>
    </w:p>
    <w:tbl>
      <w:tblPr>
        <w:tblStyle w:val="TableGrid"/>
        <w:tblW w:w="0" w:type="auto"/>
        <w:tblLook w:val="04A0" w:firstRow="1" w:lastRow="0" w:firstColumn="1" w:lastColumn="0" w:noHBand="0" w:noVBand="1"/>
      </w:tblPr>
      <w:tblGrid>
        <w:gridCol w:w="3192"/>
        <w:gridCol w:w="3192"/>
        <w:gridCol w:w="3192"/>
      </w:tblGrid>
      <w:tr w:rsidR="007A637F" w:rsidTr="007A637F">
        <w:tc>
          <w:tcPr>
            <w:tcW w:w="3192" w:type="dxa"/>
          </w:tcPr>
          <w:p w:rsidR="007A637F" w:rsidRPr="00D671E7" w:rsidRDefault="007A637F" w:rsidP="00D671E7">
            <w:pPr>
              <w:jc w:val="center"/>
              <w:rPr>
                <w:b/>
                <w:lang w:val="es-ES"/>
              </w:rPr>
            </w:pPr>
            <w:r w:rsidRPr="00D671E7">
              <w:rPr>
                <w:b/>
                <w:lang w:val="es-ES"/>
              </w:rPr>
              <w:t>Rodeo</w:t>
            </w:r>
          </w:p>
        </w:tc>
        <w:tc>
          <w:tcPr>
            <w:tcW w:w="3192" w:type="dxa"/>
          </w:tcPr>
          <w:p w:rsidR="007A637F" w:rsidRPr="00D671E7" w:rsidRDefault="007A637F" w:rsidP="00D671E7">
            <w:pPr>
              <w:jc w:val="center"/>
              <w:rPr>
                <w:b/>
                <w:lang w:val="es-ES"/>
              </w:rPr>
            </w:pPr>
            <w:proofErr w:type="spellStart"/>
            <w:r w:rsidRPr="00D671E7">
              <w:rPr>
                <w:b/>
                <w:lang w:val="es-ES"/>
              </w:rPr>
              <w:t>Paraiso</w:t>
            </w:r>
            <w:proofErr w:type="spellEnd"/>
          </w:p>
        </w:tc>
        <w:tc>
          <w:tcPr>
            <w:tcW w:w="3192" w:type="dxa"/>
          </w:tcPr>
          <w:p w:rsidR="007A637F" w:rsidRPr="00D671E7" w:rsidRDefault="007A637F" w:rsidP="00D671E7">
            <w:pPr>
              <w:jc w:val="center"/>
              <w:rPr>
                <w:b/>
                <w:lang w:val="es-ES"/>
              </w:rPr>
            </w:pPr>
            <w:r w:rsidRPr="00D671E7">
              <w:rPr>
                <w:b/>
                <w:lang w:val="es-ES"/>
              </w:rPr>
              <w:t>Litoral</w:t>
            </w:r>
          </w:p>
        </w:tc>
      </w:tr>
      <w:tr w:rsidR="007A637F" w:rsidTr="007A637F">
        <w:tc>
          <w:tcPr>
            <w:tcW w:w="3192" w:type="dxa"/>
          </w:tcPr>
          <w:p w:rsidR="007A637F" w:rsidRDefault="007A637F" w:rsidP="00D671E7">
            <w:pPr>
              <w:jc w:val="center"/>
              <w:rPr>
                <w:lang w:val="es-ES"/>
              </w:rPr>
            </w:pPr>
            <w:r>
              <w:rPr>
                <w:lang w:val="es-ES"/>
              </w:rPr>
              <w:t>2</w:t>
            </w:r>
            <w:r w:rsidR="00A46F7A">
              <w:rPr>
                <w:lang w:val="es-ES"/>
              </w:rPr>
              <w:t>1</w:t>
            </w:r>
            <w:r>
              <w:rPr>
                <w:lang w:val="es-ES"/>
              </w:rPr>
              <w:t xml:space="preserve"> de 2</w:t>
            </w:r>
            <w:r w:rsidR="00A46F7A">
              <w:rPr>
                <w:lang w:val="es-ES"/>
              </w:rPr>
              <w:t>3</w:t>
            </w:r>
          </w:p>
        </w:tc>
        <w:tc>
          <w:tcPr>
            <w:tcW w:w="3192" w:type="dxa"/>
          </w:tcPr>
          <w:p w:rsidR="007A637F" w:rsidRDefault="00A46F7A" w:rsidP="00D671E7">
            <w:pPr>
              <w:jc w:val="center"/>
              <w:rPr>
                <w:lang w:val="es-ES"/>
              </w:rPr>
            </w:pPr>
            <w:r>
              <w:rPr>
                <w:lang w:val="es-ES"/>
              </w:rPr>
              <w:t xml:space="preserve">13 </w:t>
            </w:r>
            <w:r w:rsidR="007A637F">
              <w:rPr>
                <w:lang w:val="es-ES"/>
              </w:rPr>
              <w:t>de 1</w:t>
            </w:r>
            <w:r w:rsidR="00FC7FC1">
              <w:rPr>
                <w:lang w:val="es-ES"/>
              </w:rPr>
              <w:t>9</w:t>
            </w:r>
          </w:p>
        </w:tc>
        <w:tc>
          <w:tcPr>
            <w:tcW w:w="3192" w:type="dxa"/>
          </w:tcPr>
          <w:p w:rsidR="007A637F" w:rsidRDefault="00A46F7A" w:rsidP="00D671E7">
            <w:pPr>
              <w:jc w:val="center"/>
              <w:rPr>
                <w:lang w:val="es-ES"/>
              </w:rPr>
            </w:pPr>
            <w:r>
              <w:rPr>
                <w:lang w:val="es-ES"/>
              </w:rPr>
              <w:t>12</w:t>
            </w:r>
            <w:r w:rsidR="007A637F">
              <w:rPr>
                <w:lang w:val="es-ES"/>
              </w:rPr>
              <w:t xml:space="preserve"> de 13</w:t>
            </w:r>
          </w:p>
        </w:tc>
      </w:tr>
    </w:tbl>
    <w:p w:rsidR="007A637F" w:rsidRDefault="007A637F" w:rsidP="002748B0">
      <w:pPr>
        <w:spacing w:after="0" w:line="240" w:lineRule="auto"/>
        <w:jc w:val="both"/>
        <w:rPr>
          <w:lang w:val="es-ES"/>
        </w:rPr>
      </w:pPr>
    </w:p>
    <w:p w:rsidR="007A637F" w:rsidRDefault="007A637F" w:rsidP="002748B0">
      <w:pPr>
        <w:spacing w:after="0" w:line="240" w:lineRule="auto"/>
        <w:jc w:val="both"/>
        <w:rPr>
          <w:lang w:val="es-ES"/>
        </w:rPr>
      </w:pPr>
      <w:r>
        <w:rPr>
          <w:lang w:val="es-ES"/>
        </w:rPr>
        <w:t>Haciendo un total de 4</w:t>
      </w:r>
      <w:r w:rsidR="00D671E7">
        <w:rPr>
          <w:lang w:val="es-ES"/>
        </w:rPr>
        <w:t>6</w:t>
      </w:r>
      <w:r>
        <w:rPr>
          <w:lang w:val="es-ES"/>
        </w:rPr>
        <w:t xml:space="preserve"> baños reparados, de 55 construidos.  </w:t>
      </w:r>
      <w:r w:rsidR="00525B84">
        <w:rPr>
          <w:lang w:val="es-ES"/>
        </w:rPr>
        <w:t xml:space="preserve"> (De estos 46 baños, 3 están en proceso de reparación)</w:t>
      </w:r>
    </w:p>
    <w:p w:rsidR="007A637F" w:rsidRDefault="007A637F" w:rsidP="002748B0">
      <w:pPr>
        <w:spacing w:after="0" w:line="240" w:lineRule="auto"/>
        <w:jc w:val="both"/>
        <w:rPr>
          <w:lang w:val="es-ES"/>
        </w:rPr>
      </w:pPr>
    </w:p>
    <w:p w:rsidR="007A637F" w:rsidRDefault="00A46F7A" w:rsidP="002748B0">
      <w:pPr>
        <w:spacing w:after="0" w:line="240" w:lineRule="auto"/>
        <w:jc w:val="both"/>
        <w:rPr>
          <w:lang w:val="es-ES"/>
        </w:rPr>
      </w:pPr>
      <w:r>
        <w:rPr>
          <w:lang w:val="es-ES"/>
        </w:rPr>
        <w:t xml:space="preserve">Como se puede apreciar 9 </w:t>
      </w:r>
      <w:r w:rsidR="007A637F">
        <w:rPr>
          <w:lang w:val="es-ES"/>
        </w:rPr>
        <w:t xml:space="preserve">baños no se han reparado por los siguientes </w:t>
      </w:r>
      <w:proofErr w:type="gramStart"/>
      <w:r w:rsidR="007A637F">
        <w:rPr>
          <w:lang w:val="es-ES"/>
        </w:rPr>
        <w:t>motivos :</w:t>
      </w:r>
      <w:proofErr w:type="gramEnd"/>
    </w:p>
    <w:p w:rsidR="007A637F" w:rsidRDefault="007A637F" w:rsidP="002748B0">
      <w:pPr>
        <w:spacing w:after="0" w:line="240" w:lineRule="auto"/>
        <w:jc w:val="both"/>
        <w:rPr>
          <w:lang w:val="es-ES"/>
        </w:rPr>
      </w:pPr>
    </w:p>
    <w:p w:rsidR="00FC7FC1" w:rsidRPr="00FC7FC1" w:rsidRDefault="00FC7FC1" w:rsidP="00FC7FC1">
      <w:pPr>
        <w:spacing w:after="0" w:line="240" w:lineRule="auto"/>
        <w:jc w:val="both"/>
        <w:rPr>
          <w:lang w:val="es-ES"/>
        </w:rPr>
      </w:pPr>
      <w:proofErr w:type="gramStart"/>
      <w:r w:rsidRPr="00D671E7">
        <w:rPr>
          <w:b/>
          <w:lang w:val="es-ES"/>
        </w:rPr>
        <w:t>Rodeo</w:t>
      </w:r>
      <w:r>
        <w:rPr>
          <w:lang w:val="es-ES"/>
        </w:rPr>
        <w:t xml:space="preserve"> :</w:t>
      </w:r>
      <w:proofErr w:type="gramEnd"/>
      <w:r>
        <w:rPr>
          <w:lang w:val="es-ES"/>
        </w:rPr>
        <w:t xml:space="preserve"> 2 </w:t>
      </w:r>
      <w:r w:rsidR="00D671E7">
        <w:rPr>
          <w:lang w:val="es-ES"/>
        </w:rPr>
        <w:t>Baños sin refaccionar</w:t>
      </w:r>
    </w:p>
    <w:p w:rsidR="00FC7FC1" w:rsidRDefault="00FC7FC1" w:rsidP="002748B0">
      <w:pPr>
        <w:spacing w:after="0" w:line="240" w:lineRule="auto"/>
        <w:jc w:val="both"/>
        <w:rPr>
          <w:lang w:val="es-ES"/>
        </w:rPr>
      </w:pPr>
    </w:p>
    <w:p w:rsidR="00FC7FC1" w:rsidRDefault="00FC7FC1" w:rsidP="00FC7FC1">
      <w:pPr>
        <w:pStyle w:val="ListParagraph"/>
        <w:numPr>
          <w:ilvl w:val="0"/>
          <w:numId w:val="4"/>
        </w:numPr>
        <w:spacing w:after="0" w:line="240" w:lineRule="auto"/>
        <w:jc w:val="both"/>
        <w:rPr>
          <w:lang w:val="es-ES"/>
        </w:rPr>
      </w:pPr>
      <w:r w:rsidRPr="00FC7FC1">
        <w:rPr>
          <w:lang w:val="es-ES"/>
        </w:rPr>
        <w:t xml:space="preserve"> Familia Condori, salió de viaje a la Argentina hace 1 año dejando abandonada su casa.</w:t>
      </w:r>
    </w:p>
    <w:p w:rsidR="00FC7FC1" w:rsidRPr="00FC7FC1" w:rsidRDefault="00FC7FC1" w:rsidP="00FC7FC1">
      <w:pPr>
        <w:pStyle w:val="ListParagraph"/>
        <w:numPr>
          <w:ilvl w:val="0"/>
          <w:numId w:val="4"/>
        </w:numPr>
        <w:spacing w:after="0" w:line="240" w:lineRule="auto"/>
        <w:jc w:val="both"/>
        <w:rPr>
          <w:lang w:val="es-ES"/>
        </w:rPr>
      </w:pPr>
      <w:r w:rsidRPr="00FC7FC1">
        <w:rPr>
          <w:lang w:val="es-ES"/>
        </w:rPr>
        <w:t xml:space="preserve">Familia </w:t>
      </w:r>
      <w:proofErr w:type="spellStart"/>
      <w:r w:rsidRPr="00FC7FC1">
        <w:rPr>
          <w:lang w:val="es-ES"/>
        </w:rPr>
        <w:t>Galvez</w:t>
      </w:r>
      <w:proofErr w:type="spellEnd"/>
      <w:r w:rsidRPr="00FC7FC1">
        <w:rPr>
          <w:lang w:val="es-ES"/>
        </w:rPr>
        <w:t>, a quienes les revirtieron su casa por falta de pago.</w:t>
      </w:r>
    </w:p>
    <w:p w:rsidR="00FC7FC1" w:rsidRPr="00FC7FC1" w:rsidRDefault="00FC7FC1" w:rsidP="00FC7FC1">
      <w:pPr>
        <w:spacing w:after="0" w:line="240" w:lineRule="auto"/>
        <w:jc w:val="both"/>
        <w:rPr>
          <w:lang w:val="es-ES"/>
        </w:rPr>
      </w:pPr>
    </w:p>
    <w:p w:rsidR="00FC7FC1" w:rsidRDefault="00FC7FC1" w:rsidP="002748B0">
      <w:pPr>
        <w:spacing w:after="0" w:line="240" w:lineRule="auto"/>
        <w:jc w:val="both"/>
        <w:rPr>
          <w:lang w:val="es-ES"/>
        </w:rPr>
      </w:pPr>
      <w:r>
        <w:rPr>
          <w:lang w:val="es-ES"/>
        </w:rPr>
        <w:br/>
      </w:r>
      <w:proofErr w:type="gramStart"/>
      <w:r w:rsidRPr="00D671E7">
        <w:rPr>
          <w:b/>
          <w:lang w:val="es-ES"/>
        </w:rPr>
        <w:t>Paraíso</w:t>
      </w:r>
      <w:r>
        <w:rPr>
          <w:lang w:val="es-ES"/>
        </w:rPr>
        <w:t xml:space="preserve"> :</w:t>
      </w:r>
      <w:proofErr w:type="gramEnd"/>
      <w:r>
        <w:rPr>
          <w:lang w:val="es-ES"/>
        </w:rPr>
        <w:t xml:space="preserve"> 6 Baños sin refaccionar</w:t>
      </w:r>
    </w:p>
    <w:p w:rsidR="00FC7FC1" w:rsidRDefault="00FC7FC1" w:rsidP="002748B0">
      <w:pPr>
        <w:spacing w:after="0" w:line="240" w:lineRule="auto"/>
        <w:jc w:val="both"/>
        <w:rPr>
          <w:lang w:val="es-ES"/>
        </w:rPr>
      </w:pPr>
    </w:p>
    <w:p w:rsidR="00FC7FC1" w:rsidRPr="00FC7FC1" w:rsidRDefault="00FC7FC1" w:rsidP="00FC7FC1">
      <w:pPr>
        <w:pStyle w:val="ListParagraph"/>
        <w:numPr>
          <w:ilvl w:val="0"/>
          <w:numId w:val="8"/>
        </w:numPr>
        <w:spacing w:after="0" w:line="240" w:lineRule="auto"/>
        <w:jc w:val="both"/>
        <w:rPr>
          <w:lang w:val="es-ES"/>
        </w:rPr>
      </w:pPr>
      <w:proofErr w:type="spellStart"/>
      <w:r w:rsidRPr="00FC7FC1">
        <w:rPr>
          <w:lang w:val="es-ES"/>
        </w:rPr>
        <w:t>Flia</w:t>
      </w:r>
      <w:proofErr w:type="spellEnd"/>
      <w:r w:rsidRPr="00FC7FC1">
        <w:rPr>
          <w:lang w:val="es-ES"/>
        </w:rPr>
        <w:t>. Vallejos  construyo una habitación en el lugar que estaba ubicado su baño.</w:t>
      </w:r>
    </w:p>
    <w:p w:rsidR="00FC7FC1" w:rsidRPr="00FC7FC1" w:rsidRDefault="00FC7FC1" w:rsidP="00FC7FC1">
      <w:pPr>
        <w:pStyle w:val="ListParagraph"/>
        <w:numPr>
          <w:ilvl w:val="0"/>
          <w:numId w:val="8"/>
        </w:numPr>
        <w:spacing w:after="0" w:line="240" w:lineRule="auto"/>
        <w:jc w:val="both"/>
        <w:rPr>
          <w:lang w:val="es-ES"/>
        </w:rPr>
      </w:pPr>
      <w:proofErr w:type="spellStart"/>
      <w:r w:rsidRPr="00FC7FC1">
        <w:rPr>
          <w:lang w:val="es-ES"/>
        </w:rPr>
        <w:t>Flia</w:t>
      </w:r>
      <w:proofErr w:type="spellEnd"/>
      <w:r w:rsidRPr="00FC7FC1">
        <w:rPr>
          <w:lang w:val="es-ES"/>
        </w:rPr>
        <w:t>. Ortega  esta sin uso, los propietarios alquilaron la casa y el baño está cerrado con candado, no pudimos contactar a los propietarios para hacer la refacción.</w:t>
      </w:r>
    </w:p>
    <w:p w:rsidR="00FC7FC1" w:rsidRPr="00FC7FC1" w:rsidRDefault="00FC7FC1" w:rsidP="00FC7FC1">
      <w:pPr>
        <w:pStyle w:val="ListParagraph"/>
        <w:numPr>
          <w:ilvl w:val="0"/>
          <w:numId w:val="8"/>
        </w:numPr>
        <w:spacing w:after="0" w:line="240" w:lineRule="auto"/>
        <w:jc w:val="both"/>
        <w:rPr>
          <w:lang w:val="es-ES"/>
        </w:rPr>
      </w:pPr>
      <w:proofErr w:type="spellStart"/>
      <w:r w:rsidRPr="00FC7FC1">
        <w:rPr>
          <w:lang w:val="es-ES"/>
        </w:rPr>
        <w:t>Flia</w:t>
      </w:r>
      <w:proofErr w:type="spellEnd"/>
      <w:r w:rsidRPr="00FC7FC1">
        <w:rPr>
          <w:lang w:val="es-ES"/>
        </w:rPr>
        <w:t xml:space="preserve">. </w:t>
      </w:r>
      <w:proofErr w:type="spellStart"/>
      <w:r w:rsidRPr="00FC7FC1">
        <w:rPr>
          <w:lang w:val="es-ES"/>
        </w:rPr>
        <w:t>Huallpa</w:t>
      </w:r>
      <w:proofErr w:type="spellEnd"/>
      <w:r w:rsidRPr="00FC7FC1">
        <w:rPr>
          <w:lang w:val="es-ES"/>
        </w:rPr>
        <w:t xml:space="preserve"> no quiere </w:t>
      </w:r>
      <w:proofErr w:type="spellStart"/>
      <w:r w:rsidRPr="00FC7FC1">
        <w:rPr>
          <w:lang w:val="es-ES"/>
        </w:rPr>
        <w:t>por que</w:t>
      </w:r>
      <w:proofErr w:type="spellEnd"/>
      <w:r w:rsidRPr="00FC7FC1">
        <w:rPr>
          <w:lang w:val="es-ES"/>
        </w:rPr>
        <w:t xml:space="preserve">  tiene planificado hacer un baño con cámara séptica.</w:t>
      </w:r>
    </w:p>
    <w:p w:rsidR="00FC7FC1" w:rsidRDefault="00FC7FC1" w:rsidP="00FC7FC1">
      <w:pPr>
        <w:pStyle w:val="ListParagraph"/>
        <w:numPr>
          <w:ilvl w:val="0"/>
          <w:numId w:val="8"/>
        </w:numPr>
        <w:spacing w:after="0" w:line="240" w:lineRule="auto"/>
        <w:jc w:val="both"/>
        <w:rPr>
          <w:lang w:val="es-ES"/>
        </w:rPr>
      </w:pPr>
      <w:proofErr w:type="spellStart"/>
      <w:r w:rsidRPr="00FC7FC1">
        <w:rPr>
          <w:lang w:val="es-ES"/>
        </w:rPr>
        <w:t>Flia</w:t>
      </w:r>
      <w:proofErr w:type="spellEnd"/>
      <w:r w:rsidRPr="00FC7FC1">
        <w:rPr>
          <w:lang w:val="es-ES"/>
        </w:rPr>
        <w:t xml:space="preserve">. </w:t>
      </w:r>
      <w:proofErr w:type="spellStart"/>
      <w:proofErr w:type="gramStart"/>
      <w:r w:rsidRPr="00FC7FC1">
        <w:rPr>
          <w:lang w:val="es-ES"/>
        </w:rPr>
        <w:t>Soliz</w:t>
      </w:r>
      <w:proofErr w:type="spellEnd"/>
      <w:r w:rsidRPr="00FC7FC1">
        <w:rPr>
          <w:lang w:val="es-ES"/>
        </w:rPr>
        <w:t xml:space="preserve"> ,</w:t>
      </w:r>
      <w:proofErr w:type="gramEnd"/>
      <w:r w:rsidRPr="00FC7FC1">
        <w:rPr>
          <w:lang w:val="es-ES"/>
        </w:rPr>
        <w:t xml:space="preserve"> no quiere que reparemos su baño por que se ha dedicado a la apicultura, y el baño es la casa de las abejas.</w:t>
      </w:r>
    </w:p>
    <w:p w:rsidR="00FC7FC1" w:rsidRDefault="00FC7FC1" w:rsidP="00FC7FC1">
      <w:pPr>
        <w:pStyle w:val="ListParagraph"/>
        <w:numPr>
          <w:ilvl w:val="0"/>
          <w:numId w:val="8"/>
        </w:numPr>
        <w:spacing w:after="0" w:line="240" w:lineRule="auto"/>
        <w:jc w:val="both"/>
        <w:rPr>
          <w:lang w:val="es-ES"/>
        </w:rPr>
      </w:pPr>
      <w:proofErr w:type="spellStart"/>
      <w:r>
        <w:rPr>
          <w:lang w:val="es-ES"/>
        </w:rPr>
        <w:t>Flia</w:t>
      </w:r>
      <w:proofErr w:type="spellEnd"/>
      <w:r>
        <w:rPr>
          <w:lang w:val="es-ES"/>
        </w:rPr>
        <w:t xml:space="preserve">. Morales, </w:t>
      </w:r>
      <w:r w:rsidR="00D671E7">
        <w:rPr>
          <w:lang w:val="es-ES"/>
        </w:rPr>
        <w:t xml:space="preserve"> El baño esta sin uso y no se pudo contactar al dueño hasta la fecha, solo uno de sus hijos nos dijo que nunca lo utilizarían.</w:t>
      </w:r>
    </w:p>
    <w:p w:rsidR="00D671E7" w:rsidRDefault="00D671E7" w:rsidP="00FC7FC1">
      <w:pPr>
        <w:pStyle w:val="ListParagraph"/>
        <w:numPr>
          <w:ilvl w:val="0"/>
          <w:numId w:val="8"/>
        </w:numPr>
        <w:spacing w:after="0" w:line="240" w:lineRule="auto"/>
        <w:jc w:val="both"/>
        <w:rPr>
          <w:lang w:val="es-ES"/>
        </w:rPr>
      </w:pPr>
      <w:proofErr w:type="spellStart"/>
      <w:r>
        <w:rPr>
          <w:lang w:val="es-ES"/>
        </w:rPr>
        <w:t>Flia</w:t>
      </w:r>
      <w:proofErr w:type="spellEnd"/>
      <w:r>
        <w:rPr>
          <w:lang w:val="es-ES"/>
        </w:rPr>
        <w:t>. , este baño nunca fue utilizado por que la familia no levanto sus paredes, conversamos con ellos para hacer los cambios una vez levanten sus paredes, pero la Sra. manifiesta no tener recursos para hacerlo.</w:t>
      </w:r>
    </w:p>
    <w:p w:rsidR="00D671E7" w:rsidRDefault="00D671E7" w:rsidP="00D671E7">
      <w:pPr>
        <w:spacing w:after="0" w:line="240" w:lineRule="auto"/>
        <w:jc w:val="both"/>
        <w:rPr>
          <w:lang w:val="es-ES"/>
        </w:rPr>
      </w:pPr>
    </w:p>
    <w:p w:rsidR="00D671E7" w:rsidRDefault="00D671E7" w:rsidP="00D671E7">
      <w:pPr>
        <w:spacing w:after="0" w:line="240" w:lineRule="auto"/>
        <w:jc w:val="both"/>
        <w:rPr>
          <w:lang w:val="es-ES"/>
        </w:rPr>
      </w:pPr>
      <w:proofErr w:type="gramStart"/>
      <w:r w:rsidRPr="00D671E7">
        <w:rPr>
          <w:b/>
          <w:lang w:val="es-ES"/>
        </w:rPr>
        <w:t>Litoral</w:t>
      </w:r>
      <w:r>
        <w:rPr>
          <w:lang w:val="es-ES"/>
        </w:rPr>
        <w:t xml:space="preserve"> :</w:t>
      </w:r>
      <w:proofErr w:type="gramEnd"/>
      <w:r>
        <w:rPr>
          <w:lang w:val="es-ES"/>
        </w:rPr>
        <w:t xml:space="preserve"> 1 baño sin refaccionar</w:t>
      </w:r>
    </w:p>
    <w:p w:rsidR="00D671E7" w:rsidRDefault="00D671E7" w:rsidP="00D671E7">
      <w:pPr>
        <w:spacing w:after="0" w:line="240" w:lineRule="auto"/>
        <w:jc w:val="both"/>
        <w:rPr>
          <w:lang w:val="es-ES"/>
        </w:rPr>
      </w:pPr>
    </w:p>
    <w:p w:rsidR="00D671E7" w:rsidRDefault="00D671E7" w:rsidP="00D671E7">
      <w:pPr>
        <w:pStyle w:val="ListParagraph"/>
        <w:numPr>
          <w:ilvl w:val="0"/>
          <w:numId w:val="9"/>
        </w:numPr>
        <w:spacing w:after="0" w:line="240" w:lineRule="auto"/>
        <w:jc w:val="both"/>
        <w:rPr>
          <w:lang w:val="es-ES"/>
        </w:rPr>
      </w:pPr>
      <w:r>
        <w:rPr>
          <w:lang w:val="es-ES"/>
        </w:rPr>
        <w:t xml:space="preserve">Este baño </w:t>
      </w:r>
      <w:proofErr w:type="spellStart"/>
      <w:r>
        <w:rPr>
          <w:lang w:val="es-ES"/>
        </w:rPr>
        <w:t>esta</w:t>
      </w:r>
      <w:proofErr w:type="spellEnd"/>
      <w:r>
        <w:rPr>
          <w:lang w:val="es-ES"/>
        </w:rPr>
        <w:t xml:space="preserve"> en uso, pero desafortunadamente, la vivienda cambio de dueño, y no pudimos contactar a los nuevos propietarios por que se encuentran de viaje y llegan el fin de semana, vamos a tratar de contactarlos el día domingo para planificar con ellos y hacer el trabajo.</w:t>
      </w:r>
    </w:p>
    <w:p w:rsidR="00D671E7" w:rsidRPr="00D671E7" w:rsidRDefault="00D671E7" w:rsidP="00D671E7">
      <w:pPr>
        <w:spacing w:after="0" w:line="240" w:lineRule="auto"/>
        <w:jc w:val="both"/>
        <w:rPr>
          <w:lang w:val="es-ES"/>
        </w:rPr>
      </w:pPr>
    </w:p>
    <w:p w:rsidR="007A637F" w:rsidRDefault="007A637F" w:rsidP="002748B0">
      <w:pPr>
        <w:spacing w:after="0" w:line="240" w:lineRule="auto"/>
        <w:jc w:val="both"/>
        <w:rPr>
          <w:lang w:val="es-ES"/>
        </w:rPr>
      </w:pPr>
      <w:r>
        <w:rPr>
          <w:lang w:val="es-ES"/>
        </w:rPr>
        <w:t>En los 4</w:t>
      </w:r>
      <w:r w:rsidR="00D671E7">
        <w:rPr>
          <w:lang w:val="es-ES"/>
        </w:rPr>
        <w:t>6</w:t>
      </w:r>
      <w:r>
        <w:rPr>
          <w:lang w:val="es-ES"/>
        </w:rPr>
        <w:t xml:space="preserve"> </w:t>
      </w:r>
      <w:r w:rsidR="00D671E7">
        <w:rPr>
          <w:lang w:val="es-ES"/>
        </w:rPr>
        <w:t>baños</w:t>
      </w:r>
      <w:r>
        <w:rPr>
          <w:lang w:val="es-ES"/>
        </w:rPr>
        <w:t xml:space="preserve"> reparados, se ha realizado los siguientes </w:t>
      </w:r>
      <w:proofErr w:type="gramStart"/>
      <w:r>
        <w:rPr>
          <w:lang w:val="es-ES"/>
        </w:rPr>
        <w:t>trabajos :</w:t>
      </w:r>
      <w:proofErr w:type="gramEnd"/>
    </w:p>
    <w:p w:rsidR="007A637F" w:rsidRDefault="007A637F" w:rsidP="002748B0">
      <w:pPr>
        <w:spacing w:after="0" w:line="240" w:lineRule="auto"/>
        <w:jc w:val="both"/>
        <w:rPr>
          <w:lang w:val="es-ES"/>
        </w:rPr>
      </w:pPr>
    </w:p>
    <w:p w:rsidR="007A637F" w:rsidRDefault="007A637F" w:rsidP="007A637F">
      <w:pPr>
        <w:pStyle w:val="ListParagraph"/>
        <w:numPr>
          <w:ilvl w:val="0"/>
          <w:numId w:val="2"/>
        </w:numPr>
        <w:spacing w:after="0" w:line="240" w:lineRule="auto"/>
        <w:jc w:val="both"/>
        <w:rPr>
          <w:lang w:val="es-ES"/>
        </w:rPr>
      </w:pPr>
      <w:r>
        <w:rPr>
          <w:lang w:val="es-ES"/>
        </w:rPr>
        <w:t>Entrega de canastillo de plástico reforzado con fibra</w:t>
      </w:r>
    </w:p>
    <w:p w:rsidR="007A637F" w:rsidRDefault="007A637F" w:rsidP="007A637F">
      <w:pPr>
        <w:pStyle w:val="ListParagraph"/>
        <w:numPr>
          <w:ilvl w:val="0"/>
          <w:numId w:val="2"/>
        </w:numPr>
        <w:spacing w:after="0" w:line="240" w:lineRule="auto"/>
        <w:jc w:val="both"/>
        <w:rPr>
          <w:lang w:val="es-ES"/>
        </w:rPr>
      </w:pPr>
      <w:r>
        <w:rPr>
          <w:lang w:val="es-ES"/>
        </w:rPr>
        <w:t>Nueva Instalación Sanitaria</w:t>
      </w:r>
    </w:p>
    <w:p w:rsidR="007A637F" w:rsidRDefault="007A637F" w:rsidP="007A637F">
      <w:pPr>
        <w:pStyle w:val="ListParagraph"/>
        <w:numPr>
          <w:ilvl w:val="0"/>
          <w:numId w:val="2"/>
        </w:numPr>
        <w:spacing w:after="0" w:line="240" w:lineRule="auto"/>
        <w:jc w:val="both"/>
        <w:rPr>
          <w:lang w:val="es-ES"/>
        </w:rPr>
      </w:pPr>
      <w:r>
        <w:rPr>
          <w:lang w:val="es-ES"/>
        </w:rPr>
        <w:t>Cambio de puertas antiguas, por nuevas puertas de cemento.</w:t>
      </w:r>
    </w:p>
    <w:p w:rsidR="007A637F" w:rsidRDefault="007A637F" w:rsidP="007A637F">
      <w:pPr>
        <w:spacing w:after="0" w:line="240" w:lineRule="auto"/>
        <w:jc w:val="both"/>
        <w:rPr>
          <w:lang w:val="es-ES"/>
        </w:rPr>
      </w:pPr>
    </w:p>
    <w:p w:rsidR="007A637F" w:rsidRDefault="007A637F" w:rsidP="007A637F">
      <w:pPr>
        <w:spacing w:after="0" w:line="240" w:lineRule="auto"/>
        <w:jc w:val="both"/>
        <w:rPr>
          <w:lang w:val="es-ES"/>
        </w:rPr>
      </w:pPr>
      <w:r>
        <w:rPr>
          <w:lang w:val="es-ES"/>
        </w:rPr>
        <w:t>Se ha conversado con cada una de las familias, y las familias han firmado un compromiso de buen uso y mantenimiento de los baños.</w:t>
      </w:r>
    </w:p>
    <w:p w:rsidR="007A637F" w:rsidRDefault="007A637F" w:rsidP="007A637F">
      <w:pPr>
        <w:spacing w:after="0" w:line="240" w:lineRule="auto"/>
        <w:jc w:val="both"/>
        <w:rPr>
          <w:lang w:val="es-ES"/>
        </w:rPr>
      </w:pPr>
    </w:p>
    <w:p w:rsidR="007A637F" w:rsidRDefault="007A637F" w:rsidP="007A637F">
      <w:pPr>
        <w:spacing w:after="0" w:line="240" w:lineRule="auto"/>
        <w:jc w:val="both"/>
        <w:rPr>
          <w:lang w:val="es-ES"/>
        </w:rPr>
      </w:pPr>
      <w:r>
        <w:rPr>
          <w:lang w:val="es-ES"/>
        </w:rPr>
        <w:t xml:space="preserve">También, debemos hacer notar, que se ha realizado una modificación en los últimos canastillos para que estos sean </w:t>
      </w:r>
      <w:proofErr w:type="spellStart"/>
      <w:proofErr w:type="gramStart"/>
      <w:r>
        <w:rPr>
          <w:lang w:val="es-ES"/>
        </w:rPr>
        <w:t>mas</w:t>
      </w:r>
      <w:proofErr w:type="spellEnd"/>
      <w:proofErr w:type="gramEnd"/>
      <w:r>
        <w:rPr>
          <w:lang w:val="es-ES"/>
        </w:rPr>
        <w:t xml:space="preserve"> cómodos para el uso de las familias.</w:t>
      </w:r>
    </w:p>
    <w:p w:rsidR="001F4DDE" w:rsidRDefault="001F4DDE" w:rsidP="007A637F">
      <w:pPr>
        <w:spacing w:after="0" w:line="240" w:lineRule="auto"/>
        <w:jc w:val="both"/>
        <w:rPr>
          <w:lang w:val="es-ES"/>
        </w:rPr>
      </w:pPr>
    </w:p>
    <w:p w:rsidR="00985E50" w:rsidRDefault="00985E50" w:rsidP="007A637F">
      <w:pPr>
        <w:spacing w:after="0" w:line="240" w:lineRule="auto"/>
        <w:jc w:val="both"/>
        <w:rPr>
          <w:lang w:val="es-ES"/>
        </w:rPr>
      </w:pPr>
    </w:p>
    <w:p w:rsidR="00985E50" w:rsidRDefault="00985E50" w:rsidP="007A637F">
      <w:pPr>
        <w:spacing w:after="0" w:line="240" w:lineRule="auto"/>
        <w:jc w:val="both"/>
        <w:rPr>
          <w:lang w:val="es-ES"/>
        </w:rPr>
      </w:pPr>
    </w:p>
    <w:tbl>
      <w:tblPr>
        <w:tblStyle w:val="TableGrid"/>
        <w:tblW w:w="0" w:type="auto"/>
        <w:tblLook w:val="04A0" w:firstRow="1" w:lastRow="0" w:firstColumn="1" w:lastColumn="0" w:noHBand="0" w:noVBand="1"/>
      </w:tblPr>
      <w:tblGrid>
        <w:gridCol w:w="1794"/>
        <w:gridCol w:w="3996"/>
        <w:gridCol w:w="3786"/>
      </w:tblGrid>
      <w:tr w:rsidR="00985E50" w:rsidTr="001F4DDE">
        <w:tc>
          <w:tcPr>
            <w:tcW w:w="1794" w:type="dxa"/>
          </w:tcPr>
          <w:p w:rsidR="00985E50" w:rsidRDefault="00985E50" w:rsidP="007A637F">
            <w:pPr>
              <w:jc w:val="both"/>
              <w:rPr>
                <w:lang w:val="es-ES"/>
              </w:rPr>
            </w:pPr>
            <w:r>
              <w:rPr>
                <w:lang w:val="es-ES"/>
              </w:rPr>
              <w:t>CANASTILLOS</w:t>
            </w:r>
          </w:p>
        </w:tc>
        <w:tc>
          <w:tcPr>
            <w:tcW w:w="3996" w:type="dxa"/>
          </w:tcPr>
          <w:p w:rsidR="00985E50" w:rsidRDefault="00985E50" w:rsidP="007A637F">
            <w:pPr>
              <w:jc w:val="both"/>
              <w:rPr>
                <w:lang w:val="es-ES"/>
              </w:rPr>
            </w:pPr>
            <w:r>
              <w:rPr>
                <w:noProof/>
              </w:rPr>
              <w:drawing>
                <wp:inline distT="0" distB="0" distL="0" distR="0">
                  <wp:extent cx="2373630" cy="1767840"/>
                  <wp:effectExtent l="19050" t="0" r="7620" b="0"/>
                  <wp:docPr id="4" name="Picture 3" descr="DSCN6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839.JPG"/>
                          <pic:cNvPicPr/>
                        </pic:nvPicPr>
                        <pic:blipFill>
                          <a:blip r:embed="rId6" cstate="print"/>
                          <a:srcRect r="15468" b="16817"/>
                          <a:stretch>
                            <a:fillRect/>
                          </a:stretch>
                        </pic:blipFill>
                        <pic:spPr>
                          <a:xfrm>
                            <a:off x="0" y="0"/>
                            <a:ext cx="2373630" cy="1767840"/>
                          </a:xfrm>
                          <a:prstGeom prst="rect">
                            <a:avLst/>
                          </a:prstGeom>
                        </pic:spPr>
                      </pic:pic>
                    </a:graphicData>
                  </a:graphic>
                </wp:inline>
              </w:drawing>
            </w:r>
          </w:p>
        </w:tc>
        <w:tc>
          <w:tcPr>
            <w:tcW w:w="3786" w:type="dxa"/>
          </w:tcPr>
          <w:p w:rsidR="00985E50" w:rsidRDefault="00985E50" w:rsidP="007A637F">
            <w:pPr>
              <w:jc w:val="both"/>
              <w:rPr>
                <w:lang w:val="es-ES"/>
              </w:rPr>
            </w:pPr>
            <w:r>
              <w:rPr>
                <w:noProof/>
              </w:rPr>
              <w:drawing>
                <wp:inline distT="0" distB="0" distL="0" distR="0">
                  <wp:extent cx="2239011" cy="1679258"/>
                  <wp:effectExtent l="19050" t="0" r="8889" b="0"/>
                  <wp:docPr id="5" name="Picture 4" descr="DSCN6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780.JPG"/>
                          <pic:cNvPicPr/>
                        </pic:nvPicPr>
                        <pic:blipFill>
                          <a:blip r:embed="rId7" cstate="print"/>
                          <a:stretch>
                            <a:fillRect/>
                          </a:stretch>
                        </pic:blipFill>
                        <pic:spPr>
                          <a:xfrm>
                            <a:off x="0" y="0"/>
                            <a:ext cx="2237072" cy="1677804"/>
                          </a:xfrm>
                          <a:prstGeom prst="rect">
                            <a:avLst/>
                          </a:prstGeom>
                        </pic:spPr>
                      </pic:pic>
                    </a:graphicData>
                  </a:graphic>
                </wp:inline>
              </w:drawing>
            </w:r>
          </w:p>
        </w:tc>
      </w:tr>
      <w:tr w:rsidR="00985E50" w:rsidTr="001F4DDE">
        <w:tc>
          <w:tcPr>
            <w:tcW w:w="1794" w:type="dxa"/>
          </w:tcPr>
          <w:p w:rsidR="00985E50" w:rsidRDefault="00985E50" w:rsidP="007A637F">
            <w:pPr>
              <w:jc w:val="both"/>
              <w:rPr>
                <w:lang w:val="es-ES"/>
              </w:rPr>
            </w:pPr>
            <w:r>
              <w:rPr>
                <w:lang w:val="es-ES"/>
              </w:rPr>
              <w:t>PUERTAS</w:t>
            </w:r>
          </w:p>
        </w:tc>
        <w:tc>
          <w:tcPr>
            <w:tcW w:w="3996" w:type="dxa"/>
          </w:tcPr>
          <w:p w:rsidR="00985E50" w:rsidRDefault="00985E50" w:rsidP="007A637F">
            <w:pPr>
              <w:jc w:val="both"/>
              <w:rPr>
                <w:lang w:val="es-ES"/>
              </w:rPr>
            </w:pPr>
            <w:r>
              <w:rPr>
                <w:noProof/>
              </w:rPr>
              <w:drawing>
                <wp:inline distT="0" distB="0" distL="0" distR="0">
                  <wp:extent cx="1916430" cy="1636361"/>
                  <wp:effectExtent l="19050" t="0" r="7620" b="0"/>
                  <wp:docPr id="7" name="Picture 2" descr="DSCN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779.JPG"/>
                          <pic:cNvPicPr/>
                        </pic:nvPicPr>
                        <pic:blipFill>
                          <a:blip r:embed="rId8" cstate="print"/>
                          <a:srcRect l="17279" t="5797"/>
                          <a:stretch>
                            <a:fillRect/>
                          </a:stretch>
                        </pic:blipFill>
                        <pic:spPr>
                          <a:xfrm>
                            <a:off x="0" y="0"/>
                            <a:ext cx="1916430" cy="1636361"/>
                          </a:xfrm>
                          <a:prstGeom prst="rect">
                            <a:avLst/>
                          </a:prstGeom>
                        </pic:spPr>
                      </pic:pic>
                    </a:graphicData>
                  </a:graphic>
                </wp:inline>
              </w:drawing>
            </w:r>
          </w:p>
        </w:tc>
        <w:tc>
          <w:tcPr>
            <w:tcW w:w="3786" w:type="dxa"/>
          </w:tcPr>
          <w:p w:rsidR="00985E50" w:rsidRDefault="0035390B" w:rsidP="007A637F">
            <w:pPr>
              <w:jc w:val="both"/>
              <w:rPr>
                <w:lang w:val="es-ES"/>
              </w:rPr>
            </w:pPr>
            <w:r>
              <w:rPr>
                <w:noProof/>
              </w:rPr>
              <w:drawing>
                <wp:inline distT="0" distB="0" distL="0" distR="0">
                  <wp:extent cx="2133599" cy="1600200"/>
                  <wp:effectExtent l="19050" t="0" r="1" b="0"/>
                  <wp:docPr id="9" name="Picture 8" descr="DSCN6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800.JPG"/>
                          <pic:cNvPicPr/>
                        </pic:nvPicPr>
                        <pic:blipFill>
                          <a:blip r:embed="rId9" cstate="print"/>
                          <a:stretch>
                            <a:fillRect/>
                          </a:stretch>
                        </pic:blipFill>
                        <pic:spPr>
                          <a:xfrm>
                            <a:off x="0" y="0"/>
                            <a:ext cx="2144119" cy="1608090"/>
                          </a:xfrm>
                          <a:prstGeom prst="rect">
                            <a:avLst/>
                          </a:prstGeom>
                        </pic:spPr>
                      </pic:pic>
                    </a:graphicData>
                  </a:graphic>
                </wp:inline>
              </w:drawing>
            </w:r>
          </w:p>
        </w:tc>
      </w:tr>
    </w:tbl>
    <w:p w:rsidR="001F4DDE" w:rsidRDefault="001F4DDE">
      <w:r>
        <w:br w:type="page"/>
      </w:r>
    </w:p>
    <w:tbl>
      <w:tblPr>
        <w:tblStyle w:val="TableGrid"/>
        <w:tblW w:w="0" w:type="auto"/>
        <w:tblLook w:val="04A0" w:firstRow="1" w:lastRow="0" w:firstColumn="1" w:lastColumn="0" w:noHBand="0" w:noVBand="1"/>
      </w:tblPr>
      <w:tblGrid>
        <w:gridCol w:w="1794"/>
        <w:gridCol w:w="3996"/>
        <w:gridCol w:w="3786"/>
      </w:tblGrid>
      <w:tr w:rsidR="00985E50" w:rsidTr="001F4DDE">
        <w:tc>
          <w:tcPr>
            <w:tcW w:w="1794" w:type="dxa"/>
          </w:tcPr>
          <w:p w:rsidR="00985E50" w:rsidRDefault="0035390B" w:rsidP="007A637F">
            <w:pPr>
              <w:jc w:val="both"/>
              <w:rPr>
                <w:lang w:val="es-ES"/>
              </w:rPr>
            </w:pPr>
            <w:r>
              <w:rPr>
                <w:lang w:val="es-ES"/>
              </w:rPr>
              <w:lastRenderedPageBreak/>
              <w:t>MODELO CANASTILLO</w:t>
            </w:r>
          </w:p>
        </w:tc>
        <w:tc>
          <w:tcPr>
            <w:tcW w:w="3996" w:type="dxa"/>
          </w:tcPr>
          <w:p w:rsidR="001F4DDE" w:rsidRDefault="001F4DDE" w:rsidP="007A637F">
            <w:pPr>
              <w:jc w:val="both"/>
              <w:rPr>
                <w:lang w:val="es-ES"/>
              </w:rPr>
            </w:pPr>
            <w:r>
              <w:rPr>
                <w:noProof/>
              </w:rPr>
              <w:drawing>
                <wp:inline distT="0" distB="0" distL="0" distR="0">
                  <wp:extent cx="2255520" cy="1666875"/>
                  <wp:effectExtent l="0" t="285750" r="0" b="276225"/>
                  <wp:docPr id="11" name="Picture 0" descr="DSCN6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737.JPG"/>
                          <pic:cNvPicPr/>
                        </pic:nvPicPr>
                        <pic:blipFill>
                          <a:blip r:embed="rId10" cstate="print"/>
                          <a:stretch>
                            <a:fillRect/>
                          </a:stretch>
                        </pic:blipFill>
                        <pic:spPr>
                          <a:xfrm rot="16200000">
                            <a:off x="0" y="0"/>
                            <a:ext cx="2255520" cy="1666875"/>
                          </a:xfrm>
                          <a:prstGeom prst="rect">
                            <a:avLst/>
                          </a:prstGeom>
                        </pic:spPr>
                      </pic:pic>
                    </a:graphicData>
                  </a:graphic>
                </wp:inline>
              </w:drawing>
            </w:r>
          </w:p>
          <w:p w:rsidR="001F4DDE" w:rsidRDefault="001F4DDE" w:rsidP="007A637F">
            <w:pPr>
              <w:jc w:val="both"/>
              <w:rPr>
                <w:lang w:val="es-ES"/>
              </w:rPr>
            </w:pPr>
          </w:p>
        </w:tc>
        <w:tc>
          <w:tcPr>
            <w:tcW w:w="3786" w:type="dxa"/>
          </w:tcPr>
          <w:p w:rsidR="00985E50" w:rsidRDefault="001F4DDE" w:rsidP="007A637F">
            <w:pPr>
              <w:jc w:val="both"/>
              <w:rPr>
                <w:lang w:val="es-ES"/>
              </w:rPr>
            </w:pPr>
            <w:r>
              <w:rPr>
                <w:noProof/>
              </w:rPr>
              <w:drawing>
                <wp:inline distT="0" distB="0" distL="0" distR="0">
                  <wp:extent cx="1924050" cy="1453515"/>
                  <wp:effectExtent l="0" t="228600" r="0" b="222885"/>
                  <wp:docPr id="12" name="Picture 1" descr="DSCN6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862.JPG"/>
                          <pic:cNvPicPr/>
                        </pic:nvPicPr>
                        <pic:blipFill>
                          <a:blip r:embed="rId11" cstate="print"/>
                          <a:srcRect l="11218" r="6891" b="17735"/>
                          <a:stretch>
                            <a:fillRect/>
                          </a:stretch>
                        </pic:blipFill>
                        <pic:spPr>
                          <a:xfrm rot="5400000">
                            <a:off x="0" y="0"/>
                            <a:ext cx="1924050" cy="1453515"/>
                          </a:xfrm>
                          <a:prstGeom prst="rect">
                            <a:avLst/>
                          </a:prstGeom>
                        </pic:spPr>
                      </pic:pic>
                    </a:graphicData>
                  </a:graphic>
                </wp:inline>
              </w:drawing>
            </w:r>
          </w:p>
        </w:tc>
      </w:tr>
    </w:tbl>
    <w:p w:rsidR="001F4DDE" w:rsidRDefault="001F4DDE" w:rsidP="00E17A75">
      <w:pPr>
        <w:jc w:val="both"/>
        <w:rPr>
          <w:lang w:val="es-ES"/>
        </w:rPr>
      </w:pPr>
    </w:p>
    <w:p w:rsidR="00B36B16" w:rsidRDefault="00525B84" w:rsidP="00E17A75">
      <w:pPr>
        <w:jc w:val="both"/>
        <w:rPr>
          <w:lang w:val="es-ES"/>
        </w:rPr>
      </w:pPr>
      <w:proofErr w:type="gramStart"/>
      <w:r>
        <w:rPr>
          <w:lang w:val="es-ES"/>
        </w:rPr>
        <w:t xml:space="preserve">Adjunto </w:t>
      </w:r>
      <w:r w:rsidR="00B36B16">
        <w:rPr>
          <w:lang w:val="es-ES"/>
        </w:rPr>
        <w:t>:</w:t>
      </w:r>
      <w:proofErr w:type="gramEnd"/>
    </w:p>
    <w:p w:rsidR="00525B84" w:rsidRDefault="00B36B16" w:rsidP="00B36B16">
      <w:pPr>
        <w:pStyle w:val="ListParagraph"/>
        <w:numPr>
          <w:ilvl w:val="0"/>
          <w:numId w:val="2"/>
        </w:numPr>
        <w:jc w:val="both"/>
        <w:rPr>
          <w:lang w:val="es-ES"/>
        </w:rPr>
      </w:pPr>
      <w:r>
        <w:rPr>
          <w:lang w:val="es-ES"/>
        </w:rPr>
        <w:t>I</w:t>
      </w:r>
      <w:r w:rsidR="00525B84" w:rsidRPr="00B36B16">
        <w:rPr>
          <w:lang w:val="es-ES"/>
        </w:rPr>
        <w:t>nforme financiero hasta la fecha.</w:t>
      </w:r>
    </w:p>
    <w:p w:rsidR="00B36B16" w:rsidRDefault="00B36B16" w:rsidP="00B36B16">
      <w:pPr>
        <w:pStyle w:val="ListParagraph"/>
        <w:numPr>
          <w:ilvl w:val="0"/>
          <w:numId w:val="2"/>
        </w:numPr>
        <w:jc w:val="both"/>
        <w:rPr>
          <w:lang w:val="es-ES"/>
        </w:rPr>
      </w:pPr>
      <w:r>
        <w:rPr>
          <w:lang w:val="es-ES"/>
        </w:rPr>
        <w:t>Copia de Carta a las familias</w:t>
      </w:r>
    </w:p>
    <w:p w:rsidR="00B36B16" w:rsidRPr="00B36B16" w:rsidRDefault="00B36B16" w:rsidP="00B36B16">
      <w:pPr>
        <w:pStyle w:val="ListParagraph"/>
        <w:numPr>
          <w:ilvl w:val="0"/>
          <w:numId w:val="2"/>
        </w:numPr>
        <w:jc w:val="both"/>
        <w:rPr>
          <w:lang w:val="es-ES"/>
        </w:rPr>
      </w:pPr>
      <w:r>
        <w:rPr>
          <w:lang w:val="es-ES"/>
        </w:rPr>
        <w:t>Copia de Compromiso de las familias</w:t>
      </w:r>
    </w:p>
    <w:p w:rsidR="00525B84" w:rsidRDefault="00525B84" w:rsidP="00E17A75">
      <w:pPr>
        <w:jc w:val="both"/>
        <w:rPr>
          <w:lang w:val="es-ES"/>
        </w:rPr>
      </w:pPr>
    </w:p>
    <w:p w:rsidR="00093BF2" w:rsidRDefault="001F4DDE" w:rsidP="00E17A75">
      <w:pPr>
        <w:jc w:val="both"/>
        <w:rPr>
          <w:lang w:val="es-ES"/>
        </w:rPr>
      </w:pPr>
      <w:r>
        <w:rPr>
          <w:lang w:val="es-ES"/>
        </w:rPr>
        <w:t xml:space="preserve">Es </w:t>
      </w:r>
      <w:r w:rsidR="00A02358">
        <w:rPr>
          <w:lang w:val="es-ES"/>
        </w:rPr>
        <w:t xml:space="preserve"> todo cuanto puedo informar.</w:t>
      </w:r>
    </w:p>
    <w:p w:rsidR="00A02358" w:rsidRPr="00E17A75" w:rsidRDefault="00A02358" w:rsidP="00E17A75">
      <w:pPr>
        <w:jc w:val="both"/>
        <w:rPr>
          <w:lang w:val="es-ES"/>
        </w:rPr>
      </w:pPr>
    </w:p>
    <w:p w:rsidR="00676838" w:rsidRDefault="00525B84" w:rsidP="00676838">
      <w:pPr>
        <w:rPr>
          <w:lang w:val="es-ES"/>
        </w:rPr>
      </w:pPr>
      <w:r>
        <w:rPr>
          <w:lang w:val="es-ES"/>
        </w:rPr>
        <w:t xml:space="preserve">Ing. </w:t>
      </w:r>
      <w:proofErr w:type="spellStart"/>
      <w:r>
        <w:rPr>
          <w:lang w:val="es-ES"/>
        </w:rPr>
        <w:t>Dilma</w:t>
      </w:r>
      <w:proofErr w:type="spellEnd"/>
      <w:r>
        <w:rPr>
          <w:lang w:val="es-ES"/>
        </w:rPr>
        <w:t xml:space="preserve"> M. </w:t>
      </w:r>
      <w:proofErr w:type="spellStart"/>
      <w:r>
        <w:rPr>
          <w:lang w:val="es-ES"/>
        </w:rPr>
        <w:t>Rodriguez</w:t>
      </w:r>
      <w:proofErr w:type="spellEnd"/>
      <w:r>
        <w:rPr>
          <w:lang w:val="es-ES"/>
        </w:rPr>
        <w:t xml:space="preserve"> Rivera.</w:t>
      </w:r>
    </w:p>
    <w:sectPr w:rsidR="00676838" w:rsidSect="002D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B68"/>
    <w:multiLevelType w:val="hybridMultilevel"/>
    <w:tmpl w:val="678A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D19B8"/>
    <w:multiLevelType w:val="hybridMultilevel"/>
    <w:tmpl w:val="BCA217A2"/>
    <w:lvl w:ilvl="0" w:tplc="F49A40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C23A1"/>
    <w:multiLevelType w:val="hybridMultilevel"/>
    <w:tmpl w:val="98ACABDA"/>
    <w:lvl w:ilvl="0" w:tplc="A96416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927F3"/>
    <w:multiLevelType w:val="hybridMultilevel"/>
    <w:tmpl w:val="F366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64F8E"/>
    <w:multiLevelType w:val="hybridMultilevel"/>
    <w:tmpl w:val="A44C7D6E"/>
    <w:lvl w:ilvl="0" w:tplc="A0601660">
      <w:start w:val="1"/>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67A18"/>
    <w:multiLevelType w:val="hybridMultilevel"/>
    <w:tmpl w:val="64E88ECE"/>
    <w:lvl w:ilvl="0" w:tplc="A7C6F2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677EC9"/>
    <w:multiLevelType w:val="hybridMultilevel"/>
    <w:tmpl w:val="C8748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3209F"/>
    <w:multiLevelType w:val="hybridMultilevel"/>
    <w:tmpl w:val="0A56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A4608"/>
    <w:multiLevelType w:val="hybridMultilevel"/>
    <w:tmpl w:val="02EE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F2"/>
    <w:rsid w:val="00093BF2"/>
    <w:rsid w:val="001F4DDE"/>
    <w:rsid w:val="002748B0"/>
    <w:rsid w:val="002A0EEF"/>
    <w:rsid w:val="002D6254"/>
    <w:rsid w:val="0035390B"/>
    <w:rsid w:val="00361B47"/>
    <w:rsid w:val="004859AD"/>
    <w:rsid w:val="00521A6A"/>
    <w:rsid w:val="00525B84"/>
    <w:rsid w:val="00621B60"/>
    <w:rsid w:val="00676838"/>
    <w:rsid w:val="0073288B"/>
    <w:rsid w:val="007A637F"/>
    <w:rsid w:val="00985E50"/>
    <w:rsid w:val="00A02358"/>
    <w:rsid w:val="00A46F7A"/>
    <w:rsid w:val="00AA0596"/>
    <w:rsid w:val="00AD3C95"/>
    <w:rsid w:val="00B36B16"/>
    <w:rsid w:val="00B962AF"/>
    <w:rsid w:val="00D0257E"/>
    <w:rsid w:val="00D671E7"/>
    <w:rsid w:val="00E17A75"/>
    <w:rsid w:val="00FB187D"/>
    <w:rsid w:val="00FC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F2"/>
    <w:pPr>
      <w:ind w:left="720"/>
      <w:contextualSpacing/>
    </w:pPr>
  </w:style>
  <w:style w:type="paragraph" w:styleId="BalloonText">
    <w:name w:val="Balloon Text"/>
    <w:basedOn w:val="Normal"/>
    <w:link w:val="BalloonTextChar"/>
    <w:uiPriority w:val="99"/>
    <w:semiHidden/>
    <w:unhideWhenUsed/>
    <w:rsid w:val="002A0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EF"/>
    <w:rPr>
      <w:rFonts w:ascii="Tahoma" w:hAnsi="Tahoma" w:cs="Tahoma"/>
      <w:sz w:val="16"/>
      <w:szCs w:val="16"/>
    </w:rPr>
  </w:style>
  <w:style w:type="table" w:styleId="TableGrid">
    <w:name w:val="Table Grid"/>
    <w:basedOn w:val="TableNormal"/>
    <w:uiPriority w:val="59"/>
    <w:rsid w:val="00621B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F2"/>
    <w:pPr>
      <w:ind w:left="720"/>
      <w:contextualSpacing/>
    </w:pPr>
  </w:style>
  <w:style w:type="paragraph" w:styleId="BalloonText">
    <w:name w:val="Balloon Text"/>
    <w:basedOn w:val="Normal"/>
    <w:link w:val="BalloonTextChar"/>
    <w:uiPriority w:val="99"/>
    <w:semiHidden/>
    <w:unhideWhenUsed/>
    <w:rsid w:val="002A0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EF"/>
    <w:rPr>
      <w:rFonts w:ascii="Tahoma" w:hAnsi="Tahoma" w:cs="Tahoma"/>
      <w:sz w:val="16"/>
      <w:szCs w:val="16"/>
    </w:rPr>
  </w:style>
  <w:style w:type="table" w:styleId="TableGrid">
    <w:name w:val="Table Grid"/>
    <w:basedOn w:val="TableNormal"/>
    <w:uiPriority w:val="59"/>
    <w:rsid w:val="00621B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Katie</cp:lastModifiedBy>
  <cp:revision>2</cp:revision>
  <dcterms:created xsi:type="dcterms:W3CDTF">2013-03-13T16:18:00Z</dcterms:created>
  <dcterms:modified xsi:type="dcterms:W3CDTF">2013-03-13T16:18:00Z</dcterms:modified>
</cp:coreProperties>
</file>